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D27332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الخاص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AD6F0F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D27332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AD6F0F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طرق الإثبات والتنفيد</w:t>
            </w:r>
            <w:r w:rsidR="004C6E58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2733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="00D27332" w:rsidRPr="00D27332">
              <w:rPr>
                <w:rFonts w:ascii="Calibri" w:eastAsia="Calibri" w:hAnsi="Calibri" w:cs="Calibri"/>
              </w:rPr>
              <w:t>Ali</w:t>
            </w:r>
            <w:r w:rsidR="00822674" w:rsidRPr="00D27332">
              <w:t>.</w:t>
            </w:r>
            <w:r w:rsidR="00D27332" w:rsidRPr="00D27332">
              <w:t>snouci</w:t>
            </w:r>
            <w:r w:rsidR="00822674" w:rsidRPr="00D27332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D6F0F" w:rsidRDefault="00AD6F0F" w:rsidP="003758C5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الأحد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758C5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13.30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D6F0F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>الثلاثاء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D27332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4C6E58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4C6E58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4C6E58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4" w:space="0" w:color="auto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4C6E58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7"/>
        <w:gridCol w:w="1026"/>
        <w:gridCol w:w="952"/>
        <w:gridCol w:w="687"/>
        <w:gridCol w:w="326"/>
        <w:gridCol w:w="530"/>
        <w:gridCol w:w="551"/>
        <w:gridCol w:w="313"/>
        <w:gridCol w:w="551"/>
        <w:gridCol w:w="303"/>
        <w:gridCol w:w="438"/>
        <w:gridCol w:w="426"/>
        <w:gridCol w:w="426"/>
        <w:gridCol w:w="430"/>
        <w:gridCol w:w="426"/>
        <w:gridCol w:w="432"/>
      </w:tblGrid>
      <w:tr w:rsidR="00385783" w:rsidTr="00D27332">
        <w:tc>
          <w:tcPr>
            <w:tcW w:w="9144" w:type="dxa"/>
            <w:gridSpan w:val="1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D27332">
        <w:tc>
          <w:tcPr>
            <w:tcW w:w="2353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D27332">
        <w:tc>
          <w:tcPr>
            <w:tcW w:w="2353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 w:rsidTr="009E44A8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4B3D81" w:rsidRDefault="004B3D81" w:rsidP="00AD6F0F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 w:hint="cs"/>
                <w:rtl/>
              </w:rPr>
            </w:pPr>
            <w:r>
              <w:rPr>
                <w:rFonts w:ascii="ArabicTypesetting" w:cs="ArabicTypesetting" w:hint="cs"/>
                <w:rtl/>
              </w:rPr>
              <w:t xml:space="preserve"> ان يتمكن الطالب من فهم المسألة التالية : </w:t>
            </w:r>
          </w:p>
          <w:p w:rsidR="00AD6F0F" w:rsidRPr="004B3D81" w:rsidRDefault="00AD6F0F" w:rsidP="004B3D81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4B3D81">
              <w:rPr>
                <w:rFonts w:ascii="ArabicTypesetting" w:cs="ArabicTypesetting" w:hint="cs"/>
                <w:rtl/>
              </w:rPr>
              <w:t>اذا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وقع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نزاع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والمدين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علاقتهما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الدائنية،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فان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يستطيع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الحصول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من</w:t>
            </w:r>
            <w:r w:rsidR="004B3D81" w:rsidRPr="004B3D81">
              <w:rPr>
                <w:rFonts w:ascii="ArabicTypesetting" w:cs="ArabicTypesetting" w:hint="cs"/>
                <w:rtl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القضاء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على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اقرار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بحقه،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بالقدر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الذي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يس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تطيع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فيه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حقه،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وهو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أ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يقدم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الدليل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على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 xml:space="preserve">صحة </w:t>
            </w:r>
            <w:r w:rsidRPr="004B3D81">
              <w:rPr>
                <w:rFonts w:ascii="ArabicTypesetting" w:cs="ArabicTypesetting"/>
              </w:rPr>
              <w:t xml:space="preserve">. </w:t>
            </w:r>
            <w:r w:rsidRPr="004B3D81">
              <w:rPr>
                <w:rFonts w:ascii="ArabicTypesetting" w:cs="ArabicTypesetting" w:hint="cs"/>
                <w:rtl/>
              </w:rPr>
              <w:t>دعواه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بالطرق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والكيفية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="004B3D81" w:rsidRPr="004B3D81">
              <w:rPr>
                <w:rFonts w:ascii="ArabicTypesetting" w:cs="ArabicTypesetting" w:hint="cs"/>
                <w:rtl/>
              </w:rPr>
              <w:t>لمحددة قانونا .</w:t>
            </w:r>
          </w:p>
          <w:p w:rsidR="00AD6F0F" w:rsidRPr="004B3D81" w:rsidRDefault="00AD6F0F" w:rsidP="00AD6F0F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4B3D81">
              <w:rPr>
                <w:rFonts w:ascii="ArabicTypesetting" w:cs="ArabicTypesetting" w:hint="cs"/>
                <w:rtl/>
              </w:rPr>
              <w:t>ولقد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حدد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المشرع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القانون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المدني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وهي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الكتابة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والشهادة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والقرائن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لاقرار</w:t>
            </w:r>
            <w:r w:rsidR="004B3D81" w:rsidRPr="004B3D81">
              <w:rPr>
                <w:rFonts w:ascii="ArabicTypesetting" w:cs="ArabicTypesetting" w:hint="cs"/>
                <w:rtl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واليمين،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وبين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حجيتها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متفاوتة</w:t>
            </w:r>
            <w:r w:rsidRPr="004B3D81">
              <w:rPr>
                <w:rFonts w:ascii="ArabicTypesetting" w:cs="ArabicTypesetting"/>
              </w:rPr>
              <w:t xml:space="preserve"> .</w:t>
            </w:r>
          </w:p>
          <w:p w:rsidR="00AD6F0F" w:rsidRDefault="00AD6F0F" w:rsidP="00AD6F0F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 w:hint="cs"/>
                <w:rtl/>
              </w:rPr>
            </w:pPr>
            <w:r w:rsidRPr="00AD6F0F">
              <w:rPr>
                <w:rFonts w:ascii="ArabicTypesetting" w:cs="ArabicTypesetting" w:hint="cs"/>
                <w:rtl/>
              </w:rPr>
              <w:t>يجبر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التزامه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والكيفية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</w:t>
            </w:r>
            <w:r w:rsidR="004B3D81">
              <w:rPr>
                <w:rFonts w:ascii="ArabicTypesetting" w:cs="ArabicTypesetting" w:hint="cs"/>
                <w:rtl/>
              </w:rPr>
              <w:t>لمحددة قانونا .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حيث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يمهل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المدين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للتنفيذ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اختياريا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اذا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اس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تمر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في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التماطل،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يجبر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طريق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الحجز</w:t>
            </w:r>
            <w:r w:rsidR="004B3D81">
              <w:rPr>
                <w:rFonts w:ascii="ArabicTypesetting" w:cs="ArabicTypesetting" w:hint="cs"/>
                <w:rtl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أ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مواله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بداية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بالمنقولات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،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لم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تكف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للوفاء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بالدين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يحجز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عقاراته</w:t>
            </w:r>
            <w:r w:rsidRPr="00AD6F0F">
              <w:rPr>
                <w:rFonts w:ascii="ArabicTypesetting" w:cs="ArabicTypesetting"/>
              </w:rPr>
              <w:t xml:space="preserve"> .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وبناءا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ما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سبق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="004B3D81">
              <w:rPr>
                <w:rFonts w:ascii="ArabicTypesetting" w:cs="ArabicTypesetting" w:hint="cs"/>
                <w:rtl/>
              </w:rPr>
              <w:t xml:space="preserve">يدرس الطالب  المقياس  </w:t>
            </w:r>
            <w:r w:rsidRPr="00AD6F0F">
              <w:rPr>
                <w:rFonts w:ascii="ArabicTypesetting" w:cs="ArabicTypesetting" w:hint="cs"/>
                <w:rtl/>
              </w:rPr>
              <w:t>وفق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الفصلين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التاليين</w:t>
            </w:r>
            <w:r w:rsidRPr="00AD6F0F">
              <w:rPr>
                <w:rFonts w:ascii="ArabicTypesetting" w:cs="ArabicTypesetting"/>
              </w:rPr>
              <w:t xml:space="preserve"> :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الفصل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="004B3D81">
              <w:rPr>
                <w:rFonts w:ascii="ArabicTypesetting" w:cs="ArabicTypesetting" w:hint="cs"/>
                <w:rtl/>
              </w:rPr>
              <w:t xml:space="preserve"> الأول </w:t>
            </w:r>
            <w:r w:rsidRPr="00AD6F0F">
              <w:rPr>
                <w:rFonts w:ascii="ArabicTypesetting" w:cs="ArabicTypesetting" w:hint="cs"/>
                <w:rtl/>
              </w:rPr>
              <w:t>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لاثبا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</w:t>
            </w:r>
          </w:p>
          <w:p w:rsidR="00D47A40" w:rsidRDefault="00AD6F0F" w:rsidP="00AD6F0F">
            <w:pPr>
              <w:bidi/>
              <w:spacing w:after="0" w:line="240" w:lineRule="auto"/>
              <w:rPr>
                <w:rFonts w:ascii="ArabicTypesetting" w:cs="ArabicTypesetting" w:hint="cs"/>
                <w:rtl/>
              </w:rPr>
            </w:pPr>
            <w:r w:rsidRPr="00AD6F0F">
              <w:rPr>
                <w:rFonts w:ascii="ArabicTypesetting" w:cs="ArabicTypesetting" w:hint="cs"/>
                <w:rtl/>
              </w:rPr>
              <w:t>الفصل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الثاني</w:t>
            </w:r>
            <w:r w:rsidRPr="00AD6F0F">
              <w:rPr>
                <w:rFonts w:ascii="ArabicTypesetting" w:cs="ArabicTypesetting"/>
              </w:rPr>
              <w:t xml:space="preserve">: </w:t>
            </w:r>
            <w:r w:rsidRPr="00AD6F0F">
              <w:rPr>
                <w:rFonts w:ascii="ArabicTypesetting" w:cs="ArabicTypesetting" w:hint="cs"/>
                <w:rtl/>
              </w:rPr>
              <w:t>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التنفيذ</w:t>
            </w:r>
            <w:r w:rsidR="004B3D81">
              <w:rPr>
                <w:rFonts w:ascii="ArabicTypesetting" w:cs="ArabicTypesetting" w:hint="cs"/>
                <w:rtl/>
              </w:rPr>
              <w:t>.</w:t>
            </w:r>
          </w:p>
          <w:p w:rsidR="004B3D81" w:rsidRPr="006F6381" w:rsidRDefault="004B3D81" w:rsidP="004B3D81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58C5" w:rsidRPr="003758C5" w:rsidRDefault="003758C5" w:rsidP="003758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,Bold" w:cs="Times New Roman,Bold"/>
                <w:b/>
                <w:bCs/>
                <w:sz w:val="24"/>
                <w:szCs w:val="24"/>
              </w:rPr>
            </w:pPr>
            <w:r w:rsidRPr="003758C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المحاور</w:t>
            </w:r>
          </w:p>
          <w:p w:rsidR="003758C5" w:rsidRPr="003758C5" w:rsidRDefault="003758C5" w:rsidP="004B3D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,Bold" w:cs="Times New Roman,Bold"/>
                <w:b/>
                <w:bCs/>
                <w:sz w:val="24"/>
                <w:szCs w:val="24"/>
              </w:rPr>
            </w:pPr>
            <w:r w:rsidRPr="003758C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لمحور </w:t>
            </w:r>
            <w:r w:rsidR="004B3D81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01 طرق الإثبات </w:t>
            </w:r>
          </w:p>
          <w:p w:rsidR="00823176" w:rsidRPr="009E44A8" w:rsidRDefault="004B3D81" w:rsidP="004B3D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 طرق التنفيد </w:t>
            </w:r>
            <w:r w:rsidR="003758C5" w:rsidRPr="003758C5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المحور 02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3758C5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E44A8" w:rsidP="009E44A8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المشاركة والمواضبة </w:t>
            </w:r>
            <w:r w:rsidR="0094109C" w:rsidRPr="0081675B">
              <w:rPr>
                <w:rFonts w:ascii="Sakkal Majalla" w:eastAsia="Calibri" w:hAnsi="Sakkal Majalla" w:cs="Sakkal Majalla"/>
                <w:rtl/>
              </w:rPr>
              <w:t xml:space="preserve"> و الامتحانات الكتابية ( </w:t>
            </w:r>
            <w:r>
              <w:rPr>
                <w:rFonts w:ascii="Sakkal Majalla" w:eastAsia="Calibri" w:hAnsi="Sakkal Majalla" w:cs="Sakkal Majalla" w:hint="cs"/>
                <w:rtl/>
              </w:rPr>
              <w:t>100</w:t>
            </w:r>
            <w:r w:rsidR="0094109C" w:rsidRPr="0081675B">
              <w:rPr>
                <w:rFonts w:ascii="Sakkal Majalla" w:eastAsia="Calibri" w:hAnsi="Sakkal Majalla" w:cs="Sakkal Majalla"/>
                <w:rtl/>
              </w:rPr>
              <w:t xml:space="preserve"> بالمائة).</w:t>
            </w: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100 بالمائة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1675B" w:rsidRPr="00C35187" w:rsidRDefault="00932AD3" w:rsidP="001D5C35">
            <w:pPr>
              <w:bidi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eastAsia="Calibri" w:hAnsi="Calibri" w:cs="Sakkal Majalla"/>
              </w:rPr>
              <w:t> </w:t>
            </w:r>
            <w:r w:rsidRPr="00C35187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eastAsia="Calibri" w:hAnsi="Calibri" w:cs="Sakkal Majalla"/>
              </w:rPr>
              <w:t> </w:t>
            </w:r>
            <w:r w:rsidRPr="00C35187">
              <w:rPr>
                <w:rFonts w:ascii="Sakkal Majalla" w:eastAsia="Calibri" w:hAnsi="Sakkal Majalla" w:cs="Sakkal Majalla"/>
                <w:rtl/>
              </w:rPr>
              <w:t xml:space="preserve">يهدف تدريس قانون الأسرة  إلى   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>الحصول على الكفاءات العلمية والاستعدادات النفسية التي تمكنه من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lang w:bidi="ar-DZ"/>
              </w:rPr>
              <w:t>: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lang w:bidi="ar-DZ"/>
              </w:rPr>
              <w:br/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</w:rPr>
              <w:t>-       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 xml:space="preserve">اكتساب الخبرات اللازمة التي تمكنه من فهم </w:t>
            </w:r>
            <w:r w:rsidR="001D5C35"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 xml:space="preserve">أن : </w:t>
            </w:r>
          </w:p>
          <w:p w:rsidR="004B3D81" w:rsidRPr="00C35187" w:rsidRDefault="004B3D81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الإلتزام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واجب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خاص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يلزم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الامتناع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لمصلحة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الذي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إجباره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أدائه،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ربطة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الإلتزام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تولد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علاقة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الطرفين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وتشتمل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عنصرين</w:t>
            </w:r>
            <w:r w:rsidRPr="00C35187">
              <w:rPr>
                <w:rFonts w:ascii="Sakkal Majalla" w:hAnsi="Sakkal Majalla" w:cs="Sakkal Majalla"/>
              </w:rPr>
              <w:t xml:space="preserve">: </w:t>
            </w:r>
            <w:r w:rsidRPr="00C35187">
              <w:rPr>
                <w:rFonts w:ascii="Sakkal Majalla" w:hAnsi="Sakkal Majalla" w:cs="Sakkal Majalla"/>
                <w:rtl/>
              </w:rPr>
              <w:t>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المديونية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المسؤولية،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وهي</w:t>
            </w:r>
          </w:p>
          <w:p w:rsidR="004B3D81" w:rsidRPr="00C35187" w:rsidRDefault="004B3D81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hAnsi="Sakkal Majalla" w:cs="Sakkal Majalla"/>
                <w:rtl/>
              </w:rPr>
              <w:t>تجعل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يوفي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بطريقة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اختيارية،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فإذا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امتنع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يستعين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المسؤولية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وهي</w:t>
            </w:r>
            <w:r w:rsidRPr="00C35187">
              <w:rPr>
                <w:rFonts w:ascii="Sakkal Majalla" w:hAnsi="Sakkal Majalla" w:cs="Sakkal Majalla"/>
              </w:rPr>
              <w:t xml:space="preserve"> "</w:t>
            </w:r>
            <w:r w:rsidRPr="00C35187">
              <w:rPr>
                <w:rFonts w:ascii="Sakkal Majalla" w:hAnsi="Sakkal Majalla" w:cs="Sakkal Majalla"/>
                <w:rtl/>
              </w:rPr>
              <w:t>الدعوى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>"</w:t>
            </w:r>
            <w:r w:rsidR="00C35187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لإرغامه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التزامه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جبرا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رغم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إرادته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يعترف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للشخص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بحقوق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ويضمن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رعايتها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وحمايتها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حالة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الاعتداء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عليها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عديدة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إلزام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بالإلتزام،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 يكون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اختياريا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إجباريا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يتمثل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الاختياري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قناعة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واختيار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غير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تدخل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سواء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كان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موضوع هذا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افلتزام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إعطاء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شيء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الامتناع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عمل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فهذا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النوع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يثير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مشكلة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إجرائية،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وقد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تناوله</w:t>
            </w:r>
            <w:r w:rsidRPr="00C35187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الجزائري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انقضاء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الإلتزام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1D5C35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hAnsi="Sakkal Majalla" w:cs="Sakkal Majalla"/>
                <w:rtl/>
              </w:rPr>
              <w:t>أما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الجبري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يستوفي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حقه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جبرا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السلطة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تحت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إش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امتنع 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التزامه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تماطل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قاصداً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وراء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الإضرار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بالدائن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Consult. </w:t>
            </w:r>
            <w:r>
              <w:rPr>
                <w:rFonts w:ascii="Calibri" w:eastAsia="Calibri" w:hAnsi="Calibri" w:cs="Calibri"/>
              </w:rPr>
              <w:lastRenderedPageBreak/>
              <w:t>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4B3D81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lastRenderedPageBreak/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4B3D81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الأول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من العام</w:t>
            </w:r>
            <w:r w:rsidR="001D5C35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الدراسي  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1D5C3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D5C3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D5C35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ساعة 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ونصف</w:t>
            </w:r>
          </w:p>
          <w:p w:rsidR="001D5C35" w:rsidRDefault="001D5C35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+</w:t>
            </w:r>
          </w:p>
          <w:p w:rsidR="008E39D0" w:rsidRDefault="001D5C35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ساعة ونصف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8E39D0"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81771D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932AD3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حسب المواضبة والعمل مع المجموعة  والتفاعل 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E7852" w:rsidRDefault="00932AD3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الإمتحان الكتابي  مع بعض المساعدة حسب المواضبة والتفاعل الإيجابي أثناء الدروس </w:t>
            </w:r>
            <w:r w:rsidR="008E39D0"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2AD3" w:rsidRPr="007221D4" w:rsidRDefault="008E39D0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جودة المعلومات تنوع المراجع وحسن استخدامها التمكن من المناهج المتبعة </w:t>
            </w:r>
          </w:p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1D5C35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D5C35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ابتداء</w:t>
            </w:r>
            <w:r w:rsidR="00932AD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من تاريخ 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1226C0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226C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الثلاثاء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8E39D0" w:rsidP="00DB5D27">
            <w:pPr>
              <w:bidi/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932AD3" w:rsidRDefault="00DB5D27" w:rsidP="001226C0">
            <w:pPr>
              <w:spacing w:after="0" w:line="240" w:lineRule="auto"/>
              <w:jc w:val="right"/>
              <w:rPr>
                <w:rFonts w:ascii="Calibri" w:eastAsia="Calibri" w:hAnsi="Calibri" w:cs="Arial"/>
                <w:sz w:val="20"/>
                <w:rtl/>
              </w:rPr>
            </w:pPr>
            <w:r w:rsidRPr="00932AD3">
              <w:rPr>
                <w:rFonts w:ascii="Calibri" w:eastAsia="Calibri" w:hAnsi="Calibri" w:cs="Arial" w:hint="cs"/>
                <w:sz w:val="20"/>
                <w:rtl/>
              </w:rPr>
              <w:t xml:space="preserve">فخص أوراق </w:t>
            </w:r>
          </w:p>
          <w:p w:rsidR="00932AD3" w:rsidRPr="00DB5D27" w:rsidRDefault="00932AD3" w:rsidP="00932AD3">
            <w:pPr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</w:rPr>
            </w:pPr>
            <w:r w:rsidRPr="00932AD3">
              <w:rPr>
                <w:rFonts w:ascii="Calibri" w:eastAsia="Calibri" w:hAnsi="Calibri" w:cs="Arial" w:hint="cs"/>
                <w:sz w:val="20"/>
                <w:rtl/>
              </w:rPr>
              <w:t>بعد انتهاء فترة الإمتحانات، بالتنسيق مع الإدارة</w:t>
            </w:r>
            <w:r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 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مدى تحصيل المعلومات وكيفية استخدامها 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في إجابة الإمتحانات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Pr="00932AD3" w:rsidRDefault="0098656B" w:rsidP="00932AD3">
      <w:pPr>
        <w:spacing w:line="252" w:lineRule="auto"/>
        <w:ind w:left="720" w:hanging="360"/>
        <w:rPr>
          <w:rFonts w:ascii="Calibri" w:eastAsia="Calibri" w:hAnsi="Calibri"/>
          <w:rtl/>
          <w:lang w:bidi="ar-DZ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271"/>
        <w:gridCol w:w="5789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1226C0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مقياس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>قانون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1226C0">
              <w:rPr>
                <w:rFonts w:ascii="Sakkal Majalla" w:eastAsia="Calibri" w:hAnsi="Sakkal Majalla" w:cs="Sakkal Majalla" w:hint="cs"/>
                <w:rtl/>
              </w:rPr>
              <w:t xml:space="preserve">الإجراءات المدنية والإدارية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</w:t>
            </w:r>
          </w:p>
        </w:tc>
      </w:tr>
      <w:tr w:rsidR="00385783" w:rsidTr="00932AD3">
        <w:trPr>
          <w:trHeight w:val="488"/>
        </w:trPr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 w:rsidP="00932AD3">
            <w:pPr>
              <w:tabs>
                <w:tab w:val="right" w:pos="305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32AD3" w:rsidP="00932AD3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/>
              </w:rPr>
              <w:t>    </w:t>
            </w:r>
            <w:r w:rsidR="0098656B"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DB5D27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زيادة المعامل الخاص به مما يجعل الطلبة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يتعاملون معه ب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أهمية أكثر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1226C0" w:rsidP="00932AD3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تكوين 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التخصص في الحياة القانونية مثل القضاء، المحاماة، التوثيق،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57"/>
        <w:gridCol w:w="7887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A95" w:rsidRDefault="00823176" w:rsidP="00C35187">
            <w:pPr>
              <w:pStyle w:val="Notedebasdepage"/>
              <w:bidi/>
              <w:jc w:val="both"/>
              <w:rPr>
                <w:rFonts w:hint="cs"/>
                <w:rtl/>
              </w:rPr>
            </w:pPr>
            <w:r>
              <w:rPr>
                <w:rtl/>
              </w:rPr>
              <w:t>مالحظة بخصوص المراجع : يمكن االعتماد على أي مرجع من المراجع التالية او غيرها فالطالب غير ملزم بمرجع معين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أبو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المرافعات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الرابعة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عشر،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منشأة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المعارف،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1986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نشأت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رسالة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،طبعة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أدور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أنور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الجديدة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للنشر،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بكوش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يحي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أدلة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الفقه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الإسلامي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،</w:t>
            </w:r>
            <w:r w:rsidRPr="00C35187">
              <w:rPr>
                <w:rFonts w:ascii="Sakkal Majalla" w:hAnsi="Sakkal Majalla" w:cs="Sakkal Majalla"/>
                <w:rtl/>
              </w:rPr>
              <w:t>الطبعة الثانية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،المؤسسة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للكتاب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lastRenderedPageBreak/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توفيق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فرج،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 الحقوقية،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2003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رمضان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أبو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السعود،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 للإثبات،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سليمان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مرقس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إجراءاته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مقارنا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بتفنينات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سائر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البلاد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العربية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الرابعة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الجيل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للطباعة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1986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سمير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تناغو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العانة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المطبوعات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1997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عابد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فايد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الفتاح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فايد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الكتابة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بين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التطور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القانوني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الأمن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التقني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/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2014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jc w:val="both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عباس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العبودي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شرح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أحكام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،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الثالثة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و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التوزيع،عمان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2011.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الحميد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الشواربي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القرائن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 الأحوال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الشخصية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،منشأة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المعارف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الرزاق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السنهوري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الوسيط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شرح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الجديد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،في إثبات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إحياء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التراث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العربي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،بيروت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،لبنان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السلام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ديب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الإجراءات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الجديد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،ترجمة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للمحاكمة العادلة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،المؤسسة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للفنون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المطبعية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سنة الطبعة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الفتاح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بيومي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حجازي،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التوقيع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المقارنة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 الفكر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عصام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سليم،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الطبعة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الثانية،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2009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الغوتي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ملحة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طرق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مباشرتها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النظام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الجزائري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،الديوان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للأشغال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التربوية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2001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لحسن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شيخ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أث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ملويا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الإجراءات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هومة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2013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الوجيز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الخبرة،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المكتب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للإصدار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ط </w:t>
            </w:r>
            <w:r w:rsidRPr="00C35187">
              <w:rPr>
                <w:rFonts w:ascii="Sakkal Majalla" w:hAnsi="Sakkal Majalla" w:cs="Sakkal Majalla"/>
              </w:rPr>
              <w:t>.2002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حزيط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هومة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،الجزائر،ط</w:t>
            </w:r>
            <w:r w:rsidRPr="00C35187">
              <w:rPr>
                <w:rFonts w:ascii="Sakkal Majalla" w:hAnsi="Sakkal Majalla" w:cs="Sakkal Majalla"/>
              </w:rPr>
              <w:t xml:space="preserve"> 2017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قاسم،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الحقوقية،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منصور،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التقليدي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الفكر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العربي،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jc w:val="both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زهدور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الموجز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الطرق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للإثبات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التشريع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وفق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لأخر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التعديلات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1991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صبري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السعدي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،دار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هومة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2008.2009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سادات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حجية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المحررات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الموقعة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الكترونيا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،دراسة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مقارنة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،دار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مراد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الشيكات،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بالمعاينة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الخبرة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دراسة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مقارنة،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التوزيع،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2011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مصطفى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عمرو،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الأولى،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الحقوقية،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2011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نبيل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إبراهيم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سعد،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ضوء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الفقه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القضاء</w:t>
            </w:r>
            <w:r w:rsidRPr="00C35187">
              <w:rPr>
                <w:rFonts w:ascii="Sakkal Majalla" w:hAnsi="Sakkal Majalla" w:cs="Sakkal Majalla"/>
                <w:rtl/>
              </w:rPr>
              <w:t xml:space="preserve">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همام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زهران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الجامعة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2002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يوسف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النوافلة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المصرفية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،دراسة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مقارنة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التوزيع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،عمان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،الأردن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2012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ثانيا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الرسائل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الجامعية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- زروق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يوسف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،حجية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الحديثة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،رسالة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دكتوراه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الخاص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،كلية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الحقوق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العلوم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السياسية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تلمسان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،السنة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</w:t>
            </w:r>
            <w:r w:rsidRPr="00C35187">
              <w:rPr>
                <w:rFonts w:ascii="Sakkal Majalla" w:hAnsi="Sakkal Majalla" w:cs="Sakkal Majalla"/>
              </w:rPr>
              <w:t xml:space="preserve"> 2012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ثالثا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النصوص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التشريعية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05-10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20 </w:t>
            </w:r>
            <w:r w:rsidRPr="00C35187">
              <w:rPr>
                <w:rFonts w:ascii="Sakkal Majalla" w:hAnsi="Sakkal Majalla" w:cs="Sakkal Majalla"/>
                <w:rtl/>
              </w:rPr>
              <w:t>يونيو</w:t>
            </w:r>
            <w:r w:rsidRPr="00C35187">
              <w:rPr>
                <w:rFonts w:ascii="Sakkal Majalla" w:hAnsi="Sakkal Majalla" w:cs="Sakkal Majalla"/>
              </w:rPr>
              <w:t xml:space="preserve"> 2005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 الجزائري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الأمر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75-58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26 </w:t>
            </w:r>
            <w:r w:rsidRPr="00C35187">
              <w:rPr>
                <w:rFonts w:ascii="Sakkal Majalla" w:hAnsi="Sakkal Majalla" w:cs="Sakkal Majalla"/>
                <w:rtl/>
              </w:rPr>
              <w:t>سبتمبر</w:t>
            </w:r>
            <w:r w:rsidRPr="00C35187">
              <w:rPr>
                <w:rFonts w:ascii="Sakkal Majalla" w:hAnsi="Sakkal Majalla" w:cs="Sakkal Majalla"/>
              </w:rPr>
              <w:t xml:space="preserve"> 1975 </w:t>
            </w:r>
            <w:r w:rsidRPr="00C35187">
              <w:rPr>
                <w:rFonts w:ascii="Sakkal Majalla" w:hAnsi="Sakkal Majalla" w:cs="Sakkal Majalla"/>
                <w:rtl/>
              </w:rPr>
              <w:t>المتضمن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 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بموجب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القوانين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اللاحقة،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lastRenderedPageBreak/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78</w:t>
            </w:r>
            <w:r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1975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08</w:t>
            </w:r>
            <w:r w:rsidRPr="00C35187">
              <w:rPr>
                <w:rFonts w:ascii="Sakkal Majalla" w:hAnsi="Sakkal Majalla" w:cs="Sakkal Majalla"/>
                <w:rtl/>
              </w:rPr>
              <w:t>-09 الإجراءات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،عدد</w:t>
            </w:r>
            <w:r w:rsidRPr="00C35187">
              <w:rPr>
                <w:rFonts w:ascii="Sakkal Majalla" w:hAnsi="Sakkal Majalla" w:cs="Sakkal Majalla"/>
              </w:rPr>
              <w:t xml:space="preserve"> 21 </w:t>
            </w:r>
            <w:r w:rsidRPr="00C35187">
              <w:rPr>
                <w:rFonts w:ascii="Sakkal Majalla" w:hAnsi="Sakkal Majalla" w:cs="Sakkal Majalla"/>
                <w:rtl/>
              </w:rPr>
              <w:t>ليوم</w:t>
            </w:r>
            <w:r w:rsidRPr="00C35187">
              <w:rPr>
                <w:rFonts w:ascii="Sakkal Majalla" w:hAnsi="Sakkal Majalla" w:cs="Sakkal Majalla"/>
              </w:rPr>
              <w:t xml:space="preserve"> 23</w:t>
            </w:r>
            <w:r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أفريل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15</w:t>
            </w:r>
            <w:r w:rsidRPr="00C35187">
              <w:rPr>
                <w:rFonts w:ascii="Sakkal Majalla" w:hAnsi="Sakkal Majalla" w:cs="Sakkal Majalla"/>
                <w:rtl/>
              </w:rPr>
              <w:t>-04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01 </w:t>
            </w:r>
            <w:r w:rsidRPr="00C35187">
              <w:rPr>
                <w:rFonts w:ascii="Sakkal Majalla" w:hAnsi="Sakkal Majalla" w:cs="Sakkal Majalla"/>
                <w:rtl/>
              </w:rPr>
              <w:t>فبراير</w:t>
            </w:r>
            <w:r w:rsidRPr="00C35187">
              <w:rPr>
                <w:rFonts w:ascii="Sakkal Majalla" w:hAnsi="Sakkal Majalla" w:cs="Sakkal Majalla"/>
              </w:rPr>
              <w:t xml:space="preserve"> 2015 </w:t>
            </w:r>
            <w:r w:rsidRPr="00C35187">
              <w:rPr>
                <w:rFonts w:ascii="Sakkal Majalla" w:hAnsi="Sakkal Majalla" w:cs="Sakkal Majalla"/>
                <w:rtl/>
              </w:rPr>
              <w:t>المحدد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للقواعد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المتعلقة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بالتوقيع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التصديق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الالكترونيين،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06 </w:t>
            </w:r>
            <w:r w:rsidRPr="00C35187">
              <w:rPr>
                <w:rFonts w:ascii="Sakkal Majalla" w:hAnsi="Sakkal Majalla" w:cs="Sakkal Majalla"/>
                <w:rtl/>
              </w:rPr>
              <w:t xml:space="preserve">لسنة </w:t>
            </w:r>
            <w:r w:rsidRPr="00C35187">
              <w:rPr>
                <w:rFonts w:ascii="Sakkal Majalla" w:hAnsi="Sakkal Majalla" w:cs="Sakkal Majalla"/>
              </w:rPr>
              <w:t>.2015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الأمر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66</w:t>
            </w:r>
            <w:r w:rsidRPr="00C35187">
              <w:rPr>
                <w:rFonts w:ascii="Sakkal Majalla" w:hAnsi="Sakkal Majalla" w:cs="Sakkal Majalla"/>
                <w:rtl/>
              </w:rPr>
              <w:t>-156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08 </w:t>
            </w:r>
            <w:r w:rsidRPr="00C35187">
              <w:rPr>
                <w:rFonts w:ascii="Sakkal Majalla" w:hAnsi="Sakkal Majalla" w:cs="Sakkal Majalla"/>
                <w:rtl/>
              </w:rPr>
              <w:t>يوليو</w:t>
            </w:r>
            <w:r w:rsidRPr="00C35187">
              <w:rPr>
                <w:rFonts w:ascii="Sakkal Majalla" w:hAnsi="Sakkal Majalla" w:cs="Sakkal Majalla"/>
              </w:rPr>
              <w:t xml:space="preserve"> 1966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متضمن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العقوبات 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العدد</w:t>
            </w:r>
            <w:r w:rsidRPr="00C35187">
              <w:rPr>
                <w:rFonts w:ascii="Sakkal Majalla" w:hAnsi="Sakkal Majalla" w:cs="Sakkal Majalla"/>
              </w:rPr>
              <w:t xml:space="preserve"> 49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1966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141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المرسوم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07</w:t>
            </w:r>
            <w:r w:rsidRPr="00C35187">
              <w:rPr>
                <w:rFonts w:ascii="Sakkal Majalla" w:hAnsi="Sakkal Majalla" w:cs="Sakkal Majalla"/>
                <w:rtl/>
              </w:rPr>
              <w:t>-162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30 </w:t>
            </w:r>
            <w:r w:rsidRPr="00C35187">
              <w:rPr>
                <w:rFonts w:ascii="Sakkal Majalla" w:hAnsi="Sakkal Majalla" w:cs="Sakkal Majalla"/>
                <w:rtl/>
              </w:rPr>
              <w:t>ماي</w:t>
            </w:r>
            <w:r w:rsidRPr="00C35187">
              <w:rPr>
                <w:rFonts w:ascii="Sakkal Majalla" w:hAnsi="Sakkal Majalla" w:cs="Sakkal Majalla"/>
              </w:rPr>
              <w:t xml:space="preserve"> 2007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 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37 </w:t>
            </w:r>
            <w:r w:rsidRPr="00C35187">
              <w:rPr>
                <w:rFonts w:ascii="Sakkal Majalla" w:hAnsi="Sakkal Majalla" w:cs="Sakkal Majalla"/>
                <w:rtl/>
              </w:rPr>
              <w:t>ليوم</w:t>
            </w:r>
            <w:r w:rsidRPr="00C35187">
              <w:rPr>
                <w:rFonts w:ascii="Sakkal Majalla" w:hAnsi="Sakkal Majalla" w:cs="Sakkal Majalla"/>
              </w:rPr>
              <w:t xml:space="preserve"> 07 </w:t>
            </w:r>
            <w:r w:rsidRPr="00C35187">
              <w:rPr>
                <w:rFonts w:ascii="Sakkal Majalla" w:hAnsi="Sakkal Majalla" w:cs="Sakkal Majalla"/>
                <w:rtl/>
              </w:rPr>
              <w:t>يونيو</w:t>
            </w:r>
            <w:r w:rsidRPr="00C35187">
              <w:rPr>
                <w:rFonts w:ascii="Sakkal Majalla" w:hAnsi="Sakkal Majalla" w:cs="Sakkal Majalla"/>
              </w:rPr>
              <w:t xml:space="preserve"> 2007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للمرسوم التنفيدي رقم 01-123 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09 </w:t>
            </w:r>
            <w:r w:rsidRPr="00C35187">
              <w:rPr>
                <w:rFonts w:ascii="Sakkal Majalla" w:hAnsi="Sakkal Majalla" w:cs="Sakkal Majalla"/>
                <w:rtl/>
              </w:rPr>
              <w:t>ماي</w:t>
            </w:r>
            <w:r w:rsidRPr="00C35187">
              <w:rPr>
                <w:rFonts w:ascii="Sakkal Majalla" w:hAnsi="Sakkal Majalla" w:cs="Sakkal Majalla"/>
              </w:rPr>
              <w:t xml:space="preserve"> 2001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رابعا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المجالات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1. </w:t>
            </w:r>
            <w:r w:rsidRPr="00C35187">
              <w:rPr>
                <w:rFonts w:ascii="Sakkal Majalla" w:hAnsi="Sakkal Majalla" w:cs="Sakkal Majalla"/>
                <w:rtl/>
              </w:rPr>
              <w:t>- قرار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صادر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غرفة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الأحوال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الشخصية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،عدد </w:t>
            </w:r>
            <w:r w:rsidRPr="00C35187">
              <w:rPr>
                <w:rFonts w:ascii="Sakkal Majalla" w:hAnsi="Sakkal Majalla" w:cs="Sakkal Majalla"/>
              </w:rPr>
              <w:t xml:space="preserve">. 03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1990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2. </w:t>
            </w:r>
            <w:r w:rsidRPr="00C35187">
              <w:rPr>
                <w:rFonts w:ascii="Sakkal Majalla" w:hAnsi="Sakkal Majalla" w:cs="Sakkal Majalla"/>
                <w:rtl/>
              </w:rPr>
              <w:t>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. 3. </w:t>
            </w:r>
            <w:r w:rsidRPr="00C35187">
              <w:rPr>
                <w:rFonts w:ascii="Sakkal Majalla" w:hAnsi="Sakkal Majalla" w:cs="Sakkal Majalla"/>
                <w:rtl/>
              </w:rPr>
              <w:t>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4. </w:t>
            </w:r>
            <w:r w:rsidRPr="00C35187">
              <w:rPr>
                <w:rFonts w:ascii="Sakkal Majalla" w:hAnsi="Sakkal Majalla" w:cs="Sakkal Majalla"/>
                <w:rtl/>
              </w:rPr>
              <w:t>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2000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</w:rPr>
              <w:t xml:space="preserve">. 5. </w:t>
            </w:r>
            <w:r w:rsidRPr="00C35187">
              <w:rPr>
                <w:rFonts w:ascii="Sakkal Majalla" w:hAnsi="Sakkal Majalla" w:cs="Sakkal Majalla"/>
                <w:rtl/>
              </w:rPr>
              <w:t>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2009</w:t>
            </w:r>
          </w:p>
          <w:p w:rsidR="00273A95" w:rsidRPr="00245680" w:rsidRDefault="00273A95" w:rsidP="00273A95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Calibri" w:eastAsia="Calibri" w:hAnsi="Calibri" w:cs="Arial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بالقانون المدني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Default="004B3D81" w:rsidP="004B3D81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باطلي غنية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،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محاضرات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rtl/>
              </w:rPr>
              <w:t>طرق الإثبات والتنفيد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، موجهة لطلبة السنة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03</w:t>
            </w:r>
            <w:r w:rsidR="00A55DD4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>حقوق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/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 xml:space="preserve"> قانون  خاص </w:t>
            </w:r>
            <w:r>
              <w:rPr>
                <w:rFonts w:ascii="Sakkal Majalla" w:eastAsia="Calibri" w:hAnsi="Sakkal Majalla" w:cs="Sakkal Majalla"/>
                <w:rtl/>
              </w:rPr>
              <w:t>–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كلية الحقوق - </w:t>
            </w:r>
            <w:r w:rsidR="00A55DD4">
              <w:rPr>
                <w:rFonts w:ascii="Sakkal Majalla" w:eastAsia="Calibri" w:hAnsi="Sakkal Majalla" w:cs="Sakkal Majalla" w:hint="cs"/>
                <w:rtl/>
              </w:rPr>
              <w:t xml:space="preserve">جامعة </w:t>
            </w:r>
            <w:r>
              <w:rPr>
                <w:rFonts w:ascii="Sakkal Majalla" w:eastAsia="Calibri" w:hAnsi="Sakkal Majalla" w:cs="Sakkal Majalla" w:hint="cs"/>
                <w:rtl/>
              </w:rPr>
              <w:t>سطيف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/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.</w:t>
            </w:r>
            <w:r>
              <w:rPr>
                <w:rFonts w:ascii="Sakkal Majalla" w:eastAsia="Calibri" w:hAnsi="Sakkal Majalla" w:cs="Sakkal Majalla" w:hint="cs"/>
                <w:rtl/>
              </w:rPr>
              <w:t>2020-2021.</w:t>
            </w:r>
          </w:p>
          <w:p w:rsidR="00385783" w:rsidRPr="002A505A" w:rsidRDefault="00FB3929" w:rsidP="00C35187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حزيط محمد ، محاضرات ف يمقياس طرق الإثباتوالتنفيد، مطبوعة خاصة بطلبة السنة 03 قانونخاص، السداسي 05  جامعة البليدة، كلية الحقوق ، 2017-2018.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 w:hint="cs"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مواقع مختلف المجلات العربية والأجنبية</w:t>
            </w:r>
          </w:p>
          <w:p w:rsidR="00FB3929" w:rsidRPr="00FB3929" w:rsidRDefault="00FB3929" w:rsidP="00FB3929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 w:hint="cs"/>
              </w:rPr>
            </w:pPr>
            <w:hyperlink r:id="rId7" w:tgtFrame="_blank" w:history="1">
              <w:r>
                <w:rPr>
                  <w:rStyle w:val="Lienhypertexte"/>
                  <w:rFonts w:ascii="Arial" w:hAnsi="Arial" w:cs="Arial"/>
                  <w:color w:val="1A0DAB"/>
                  <w:sz w:val="21"/>
                  <w:szCs w:val="21"/>
                  <w:shd w:val="clear" w:color="auto" w:fill="FFFFFF"/>
                </w:rPr>
                <w:t>http://virtuelcampus.univ-msila.dz/facdroitsp/wp-content/uploads/2020/12/%D8%AF%D8%B1%D9%88%D8%B3-%D9%81%D9%8A-%D9%85%D9%82%D9%8A%D8%A7%D8%B3-%D8%B7%D8%B1%D9%82-%D8%A7%D9%84%D8%A5%D8%AB%D8%A8%D8%A7%D8%AA-%D9%88%D8%A7%D9%84%D8%AA%D9%86%D9%81%D9%8A%D8%B0.pdf</w:t>
              </w:r>
            </w:hyperlink>
            <w:r>
              <w:rPr>
                <w:rFonts w:hint="cs"/>
                <w:rtl/>
              </w:rPr>
              <w:t>.</w:t>
            </w:r>
          </w:p>
          <w:p w:rsidR="00FB3929" w:rsidRPr="002C022B" w:rsidRDefault="00FB3929" w:rsidP="00FB3929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DB5D27">
      <w:footerReference w:type="default" r:id="rId8"/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81" w:rsidRDefault="004B3D81" w:rsidP="00D27332">
      <w:pPr>
        <w:spacing w:after="0" w:line="240" w:lineRule="auto"/>
      </w:pPr>
      <w:r>
        <w:separator/>
      </w:r>
    </w:p>
  </w:endnote>
  <w:endnote w:type="continuationSeparator" w:id="0">
    <w:p w:rsidR="004B3D81" w:rsidRDefault="004B3D81" w:rsidP="00D2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abicTypesetting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204"/>
      <w:docPartObj>
        <w:docPartGallery w:val="Page Numbers (Bottom of Page)"/>
        <w:docPartUnique/>
      </w:docPartObj>
    </w:sdtPr>
    <w:sdtContent>
      <w:p w:rsidR="004B3D81" w:rsidRDefault="004B3D81">
        <w:pPr>
          <w:pStyle w:val="Pieddepage"/>
          <w:jc w:val="center"/>
        </w:pPr>
        <w:fldSimple w:instr=" PAGE   \* MERGEFORMAT ">
          <w:r w:rsidR="00027EB4">
            <w:rPr>
              <w:noProof/>
            </w:rPr>
            <w:t>5</w:t>
          </w:r>
        </w:fldSimple>
      </w:p>
    </w:sdtContent>
  </w:sdt>
  <w:p w:rsidR="004B3D81" w:rsidRDefault="004B3D8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81" w:rsidRDefault="004B3D81" w:rsidP="00D27332">
      <w:pPr>
        <w:spacing w:after="0" w:line="240" w:lineRule="auto"/>
      </w:pPr>
      <w:r>
        <w:separator/>
      </w:r>
    </w:p>
  </w:footnote>
  <w:footnote w:type="continuationSeparator" w:id="0">
    <w:p w:rsidR="004B3D81" w:rsidRDefault="004B3D81" w:rsidP="00D27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B55"/>
    <w:multiLevelType w:val="hybridMultilevel"/>
    <w:tmpl w:val="9BE4EB88"/>
    <w:lvl w:ilvl="0" w:tplc="040C000F">
      <w:start w:val="1"/>
      <w:numFmt w:val="decimal"/>
      <w:lvlText w:val="%1."/>
      <w:lvlJc w:val="left"/>
      <w:pPr>
        <w:ind w:left="785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2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025DD"/>
    <w:multiLevelType w:val="hybridMultilevel"/>
    <w:tmpl w:val="BA3AD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94045"/>
    <w:multiLevelType w:val="hybridMultilevel"/>
    <w:tmpl w:val="D4C872A0"/>
    <w:lvl w:ilvl="0" w:tplc="9B5827B6">
      <w:start w:val="1"/>
      <w:numFmt w:val="arabicAlpha"/>
      <w:lvlText w:val="%1."/>
      <w:lvlJc w:val="left"/>
      <w:pPr>
        <w:ind w:left="720" w:hanging="360"/>
      </w:pPr>
      <w:rPr>
        <w:rFonts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6C2663"/>
    <w:multiLevelType w:val="hybridMultilevel"/>
    <w:tmpl w:val="99B2D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336D1"/>
    <w:multiLevelType w:val="hybridMultilevel"/>
    <w:tmpl w:val="6562E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246D0"/>
    <w:multiLevelType w:val="hybridMultilevel"/>
    <w:tmpl w:val="8CF87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0">
    <w:nsid w:val="562E6198"/>
    <w:multiLevelType w:val="hybridMultilevel"/>
    <w:tmpl w:val="95E27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F42F9"/>
    <w:multiLevelType w:val="hybridMultilevel"/>
    <w:tmpl w:val="9F9C8F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8C2E99"/>
    <w:multiLevelType w:val="hybridMultilevel"/>
    <w:tmpl w:val="E4B242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5783"/>
    <w:rsid w:val="00023E3B"/>
    <w:rsid w:val="00027EB4"/>
    <w:rsid w:val="00066A09"/>
    <w:rsid w:val="000F1D9F"/>
    <w:rsid w:val="001226C0"/>
    <w:rsid w:val="001A1ADD"/>
    <w:rsid w:val="001D07E7"/>
    <w:rsid w:val="001D5C35"/>
    <w:rsid w:val="00244F0E"/>
    <w:rsid w:val="00245680"/>
    <w:rsid w:val="00273A95"/>
    <w:rsid w:val="002770BA"/>
    <w:rsid w:val="002A505A"/>
    <w:rsid w:val="002C022B"/>
    <w:rsid w:val="002E51EB"/>
    <w:rsid w:val="00322C7B"/>
    <w:rsid w:val="003300DC"/>
    <w:rsid w:val="0036345A"/>
    <w:rsid w:val="003758C5"/>
    <w:rsid w:val="00385783"/>
    <w:rsid w:val="003B4680"/>
    <w:rsid w:val="003F450F"/>
    <w:rsid w:val="00476851"/>
    <w:rsid w:val="004B3D81"/>
    <w:rsid w:val="004C6E58"/>
    <w:rsid w:val="0053200B"/>
    <w:rsid w:val="00613BBD"/>
    <w:rsid w:val="00627FD5"/>
    <w:rsid w:val="006A2559"/>
    <w:rsid w:val="006B22B7"/>
    <w:rsid w:val="006D0DC2"/>
    <w:rsid w:val="006F6381"/>
    <w:rsid w:val="00731B28"/>
    <w:rsid w:val="0081675B"/>
    <w:rsid w:val="0081771D"/>
    <w:rsid w:val="00822674"/>
    <w:rsid w:val="00823176"/>
    <w:rsid w:val="00882256"/>
    <w:rsid w:val="008E39D0"/>
    <w:rsid w:val="00932AD3"/>
    <w:rsid w:val="0094109C"/>
    <w:rsid w:val="00973C6A"/>
    <w:rsid w:val="0098656B"/>
    <w:rsid w:val="009E44A8"/>
    <w:rsid w:val="00A245EC"/>
    <w:rsid w:val="00A50AC2"/>
    <w:rsid w:val="00A55DD4"/>
    <w:rsid w:val="00A72D54"/>
    <w:rsid w:val="00AD6F0F"/>
    <w:rsid w:val="00AE39D9"/>
    <w:rsid w:val="00B77863"/>
    <w:rsid w:val="00B96618"/>
    <w:rsid w:val="00BC52B2"/>
    <w:rsid w:val="00C35187"/>
    <w:rsid w:val="00CD5EAF"/>
    <w:rsid w:val="00D27332"/>
    <w:rsid w:val="00D47A40"/>
    <w:rsid w:val="00DB5D27"/>
    <w:rsid w:val="00E12AF7"/>
    <w:rsid w:val="00E56BC9"/>
    <w:rsid w:val="00EB6308"/>
    <w:rsid w:val="00F54799"/>
    <w:rsid w:val="00F70B52"/>
    <w:rsid w:val="00F80D7E"/>
    <w:rsid w:val="00FB3929"/>
    <w:rsid w:val="00FC3312"/>
    <w:rsid w:val="00FD5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paragraph" w:styleId="En-tte">
    <w:name w:val="header"/>
    <w:basedOn w:val="Normal"/>
    <w:link w:val="En-tteCar"/>
    <w:uiPriority w:val="99"/>
    <w:semiHidden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7332"/>
  </w:style>
  <w:style w:type="paragraph" w:styleId="Pieddepage">
    <w:name w:val="footer"/>
    <w:basedOn w:val="Normal"/>
    <w:link w:val="PieddepageCar"/>
    <w:uiPriority w:val="99"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7332"/>
  </w:style>
  <w:style w:type="character" w:styleId="Appelnotedebasdep">
    <w:name w:val="footnote reference"/>
    <w:basedOn w:val="Policepardfaut"/>
    <w:uiPriority w:val="99"/>
    <w:semiHidden/>
    <w:unhideWhenUsed/>
    <w:rsid w:val="00023E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rtuelcampus.univ-msila.dz/facdroitsp/wp-content/uploads/2020/12/%D8%AF%D8%B1%D9%88%D8%B3-%D9%81%D9%8A-%D9%85%D9%82%D9%8A%D8%A7%D8%B3-%D8%B7%D8%B1%D9%82-%D8%A7%D9%84%D8%A5%D8%AB%D8%A8%D8%A7%D8%AA-%D9%88%D8%A7%D9%84%D8%AA%D9%86%D9%81%D9%8A%D8%B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1775</Words>
  <Characters>9766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clictech</cp:lastModifiedBy>
  <cp:revision>2</cp:revision>
  <dcterms:created xsi:type="dcterms:W3CDTF">2023-04-04T18:21:00Z</dcterms:created>
  <dcterms:modified xsi:type="dcterms:W3CDTF">2023-04-04T18:21:00Z</dcterms:modified>
</cp:coreProperties>
</file>